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39812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МКОУ" Глазовская основная школа"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1828158)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398125" w:id="1"/>
    <w:p>
      <w:pPr>
        <w:sectPr>
          <w:pgSz w:w="11906" w:h="16383" w:orient="portrait"/>
        </w:sectPr>
      </w:pPr>
    </w:p>
    <w:bookmarkEnd w:id="1"/>
    <w:bookmarkEnd w:id="0"/>
    <w:bookmarkStart w:name="block-13398126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3398126" w:id="3"/>
    <w:p>
      <w:pPr>
        <w:sectPr>
          <w:pgSz w:w="11906" w:h="16383" w:orient="portrait"/>
        </w:sectPr>
      </w:pPr>
    </w:p>
    <w:bookmarkEnd w:id="3"/>
    <w:bookmarkEnd w:id="2"/>
    <w:bookmarkStart w:name="block-13398127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3398127" w:id="5"/>
    <w:p>
      <w:pPr>
        <w:sectPr>
          <w:pgSz w:w="11906" w:h="16383" w:orient="portrait"/>
        </w:sectPr>
      </w:pPr>
    </w:p>
    <w:bookmarkEnd w:id="5"/>
    <w:bookmarkEnd w:id="4"/>
    <w:bookmarkStart w:name="block-1339812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8"/>
      <w:bookmarkEnd w:id="8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3398128" w:id="9"/>
    <w:p>
      <w:pPr>
        <w:sectPr>
          <w:pgSz w:w="11906" w:h="16383" w:orient="portrait"/>
        </w:sectPr>
      </w:pPr>
    </w:p>
    <w:bookmarkEnd w:id="9"/>
    <w:bookmarkEnd w:id="6"/>
    <w:bookmarkStart w:name="block-13398129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98129" w:id="11"/>
    <w:p>
      <w:pPr>
        <w:sectPr>
          <w:pgSz w:w="16383" w:h="11906" w:orient="landscape"/>
        </w:sectPr>
      </w:pPr>
    </w:p>
    <w:bookmarkEnd w:id="11"/>
    <w:bookmarkEnd w:id="10"/>
    <w:bookmarkStart w:name="block-1339813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98130" w:id="13"/>
    <w:p>
      <w:pPr>
        <w:sectPr>
          <w:pgSz w:w="16383" w:h="11906" w:orient="landscape"/>
        </w:sectPr>
      </w:pPr>
    </w:p>
    <w:bookmarkEnd w:id="13"/>
    <w:bookmarkEnd w:id="12"/>
    <w:bookmarkStart w:name="block-1339813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98131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